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01B87" w14:textId="679246FC" w:rsidR="0060748A" w:rsidRDefault="00227477">
      <w:pPr>
        <w:rPr>
          <w:b/>
          <w:bCs/>
          <w:lang w:val="en-US"/>
        </w:rPr>
      </w:pPr>
      <w:r>
        <w:rPr>
          <w:b/>
          <w:bCs/>
          <w:lang w:val="en-US"/>
        </w:rPr>
        <w:t>Clerk’s Report – November 2026</w:t>
      </w:r>
    </w:p>
    <w:p w14:paraId="0B72EE33" w14:textId="0F018F40" w:rsidR="00227477" w:rsidRDefault="00227477">
      <w:pPr>
        <w:rPr>
          <w:lang w:val="en-US"/>
        </w:rPr>
      </w:pPr>
      <w:r>
        <w:rPr>
          <w:lang w:val="en-US"/>
        </w:rPr>
        <w:t xml:space="preserve">The Clerk has spent time preparing the Budget for 2027/28 and updating the accounts to include those of the Playground Committee. </w:t>
      </w:r>
    </w:p>
    <w:p w14:paraId="4C63EB75" w14:textId="3D78A1FA" w:rsidR="00227477" w:rsidRDefault="00227477">
      <w:pPr>
        <w:rPr>
          <w:lang w:val="en-US"/>
        </w:rPr>
      </w:pPr>
      <w:r>
        <w:rPr>
          <w:lang w:val="en-US"/>
        </w:rPr>
        <w:t>The footpath sign at the bottom of Rock Close has been renewed.</w:t>
      </w:r>
    </w:p>
    <w:p w14:paraId="4D1D2AF2" w14:textId="37FC51C1" w:rsidR="00227477" w:rsidRDefault="00227477">
      <w:pPr>
        <w:rPr>
          <w:lang w:val="en-US"/>
        </w:rPr>
      </w:pPr>
      <w:r>
        <w:rPr>
          <w:lang w:val="en-US"/>
        </w:rPr>
        <w:t xml:space="preserve">The Parish Council has received funding from </w:t>
      </w:r>
      <w:r w:rsidR="000A16C6">
        <w:rPr>
          <w:lang w:val="en-US"/>
        </w:rPr>
        <w:t xml:space="preserve">County </w:t>
      </w:r>
      <w:r>
        <w:rPr>
          <w:lang w:val="en-US"/>
        </w:rPr>
        <w:t>Cllr Epps’ Councillor Priority Fund in order to complete purchase of the vehicle activated speed sign for Barford St John. I am waiting for Dave Catling at Oxfordshire Highways to confirm we can go ahead with the purchase and installation now.</w:t>
      </w:r>
    </w:p>
    <w:p w14:paraId="578CB5DA" w14:textId="5E9B9AF6" w:rsidR="00227477" w:rsidRDefault="00227477">
      <w:pPr>
        <w:rPr>
          <w:lang w:val="en-US"/>
        </w:rPr>
      </w:pPr>
      <w:r>
        <w:rPr>
          <w:lang w:val="en-US"/>
        </w:rPr>
        <w:t>I have contacted Highways for some ownership maps of the Village Green and Murrays Lane, as well as asking for an update on the actions requested on the village walkaround back in March, but have received no response yet…</w:t>
      </w:r>
    </w:p>
    <w:p w14:paraId="109A7324" w14:textId="154906E5" w:rsidR="00227477" w:rsidRDefault="00227477">
      <w:pPr>
        <w:rPr>
          <w:lang w:val="en-US"/>
        </w:rPr>
      </w:pPr>
      <w:r>
        <w:rPr>
          <w:lang w:val="en-US"/>
        </w:rPr>
        <w:t>Lidar Tech has done a topographical survey of the bridge ahead of the flood level detector installation and have shared the results with Lewis Purbrick at Oxfordshire Highways, who is reviewing the data.</w:t>
      </w:r>
    </w:p>
    <w:p w14:paraId="5DE2A900" w14:textId="789F36AD" w:rsidR="00227477" w:rsidRDefault="00227477">
      <w:pPr>
        <w:rPr>
          <w:lang w:val="en-US"/>
        </w:rPr>
      </w:pPr>
      <w:r>
        <w:rPr>
          <w:lang w:val="en-US"/>
        </w:rPr>
        <w:t xml:space="preserve">The Playground Committee has received funding from the Village Trusts to </w:t>
      </w:r>
      <w:r w:rsidR="0013041E">
        <w:rPr>
          <w:lang w:val="en-US"/>
        </w:rPr>
        <w:t>do further repairs to West Close Play Area, and the Parish Council is arranging for repairs to the play equipment in the Village Hall, as outlined in the recent inspection reports.</w:t>
      </w:r>
    </w:p>
    <w:p w14:paraId="5BD6B236" w14:textId="4C9A478E" w:rsidR="000A16C6" w:rsidRPr="00227477" w:rsidRDefault="000A16C6">
      <w:pPr>
        <w:rPr>
          <w:lang w:val="en-US"/>
        </w:rPr>
      </w:pPr>
      <w:r>
        <w:rPr>
          <w:lang w:val="en-US"/>
        </w:rPr>
        <w:t>County Cllr Epps spoke with Highways about clearing the pipes for the bridge. We were told that “</w:t>
      </w:r>
      <w:r w:rsidRPr="000A16C6">
        <w:t>At the moment there are not scheduled they are kept in the work bank due to budget limitation we can only deliver high priority locations.</w:t>
      </w:r>
      <w:r>
        <w:t>”</w:t>
      </w:r>
    </w:p>
    <w:sectPr w:rsidR="000A16C6" w:rsidRPr="002274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30C"/>
    <w:rsid w:val="000A16C6"/>
    <w:rsid w:val="0013041E"/>
    <w:rsid w:val="00227477"/>
    <w:rsid w:val="0060748A"/>
    <w:rsid w:val="00964189"/>
    <w:rsid w:val="00CD7C45"/>
    <w:rsid w:val="00FC4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93B7F"/>
  <w15:chartTrackingRefBased/>
  <w15:docId w15:val="{45FA9B81-2577-4665-BC04-93A088CE4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3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43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43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43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43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43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3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3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3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3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43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43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43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43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43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3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3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30C"/>
    <w:rPr>
      <w:rFonts w:eastAsiaTheme="majorEastAsia" w:cstheme="majorBidi"/>
      <w:color w:val="272727" w:themeColor="text1" w:themeTint="D8"/>
    </w:rPr>
  </w:style>
  <w:style w:type="paragraph" w:styleId="Title">
    <w:name w:val="Title"/>
    <w:basedOn w:val="Normal"/>
    <w:next w:val="Normal"/>
    <w:link w:val="TitleChar"/>
    <w:uiPriority w:val="10"/>
    <w:qFormat/>
    <w:rsid w:val="00FC43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3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3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3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30C"/>
    <w:pPr>
      <w:spacing w:before="160"/>
      <w:jc w:val="center"/>
    </w:pPr>
    <w:rPr>
      <w:i/>
      <w:iCs/>
      <w:color w:val="404040" w:themeColor="text1" w:themeTint="BF"/>
    </w:rPr>
  </w:style>
  <w:style w:type="character" w:customStyle="1" w:styleId="QuoteChar">
    <w:name w:val="Quote Char"/>
    <w:basedOn w:val="DefaultParagraphFont"/>
    <w:link w:val="Quote"/>
    <w:uiPriority w:val="29"/>
    <w:rsid w:val="00FC430C"/>
    <w:rPr>
      <w:i/>
      <w:iCs/>
      <w:color w:val="404040" w:themeColor="text1" w:themeTint="BF"/>
    </w:rPr>
  </w:style>
  <w:style w:type="paragraph" w:styleId="ListParagraph">
    <w:name w:val="List Paragraph"/>
    <w:basedOn w:val="Normal"/>
    <w:uiPriority w:val="34"/>
    <w:qFormat/>
    <w:rsid w:val="00FC430C"/>
    <w:pPr>
      <w:ind w:left="720"/>
      <w:contextualSpacing/>
    </w:pPr>
  </w:style>
  <w:style w:type="character" w:styleId="IntenseEmphasis">
    <w:name w:val="Intense Emphasis"/>
    <w:basedOn w:val="DefaultParagraphFont"/>
    <w:uiPriority w:val="21"/>
    <w:qFormat/>
    <w:rsid w:val="00FC430C"/>
    <w:rPr>
      <w:i/>
      <w:iCs/>
      <w:color w:val="0F4761" w:themeColor="accent1" w:themeShade="BF"/>
    </w:rPr>
  </w:style>
  <w:style w:type="paragraph" w:styleId="IntenseQuote">
    <w:name w:val="Intense Quote"/>
    <w:basedOn w:val="Normal"/>
    <w:next w:val="Normal"/>
    <w:link w:val="IntenseQuoteChar"/>
    <w:uiPriority w:val="30"/>
    <w:qFormat/>
    <w:rsid w:val="00FC43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30C"/>
    <w:rPr>
      <w:i/>
      <w:iCs/>
      <w:color w:val="0F4761" w:themeColor="accent1" w:themeShade="BF"/>
    </w:rPr>
  </w:style>
  <w:style w:type="character" w:styleId="IntenseReference">
    <w:name w:val="Intense Reference"/>
    <w:basedOn w:val="DefaultParagraphFont"/>
    <w:uiPriority w:val="32"/>
    <w:qFormat/>
    <w:rsid w:val="00FC43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Snell</dc:creator>
  <cp:keywords/>
  <dc:description/>
  <cp:lastModifiedBy>Hannah Snell</cp:lastModifiedBy>
  <cp:revision>3</cp:revision>
  <dcterms:created xsi:type="dcterms:W3CDTF">2026-10-29T08:24:00Z</dcterms:created>
  <dcterms:modified xsi:type="dcterms:W3CDTF">2026-10-29T08:25:00Z</dcterms:modified>
</cp:coreProperties>
</file>